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983D" w14:textId="61757AE7" w:rsidR="009071DC" w:rsidRPr="009071DC" w:rsidRDefault="009071DC" w:rsidP="009071DC">
      <w:pPr>
        <w:rPr>
          <w:b/>
        </w:rPr>
      </w:pPr>
      <w:r>
        <w:rPr>
          <w:b/>
        </w:rPr>
        <w:t>Non Recent Child Abuse Support Payment Scheme</w:t>
      </w:r>
      <w:r w:rsidR="00C9430D">
        <w:rPr>
          <w:b/>
        </w:rPr>
        <w:t xml:space="preserve"> Consultation</w:t>
      </w:r>
    </w:p>
    <w:p w14:paraId="0D2B2E53" w14:textId="755CB225" w:rsidR="009071DC" w:rsidRPr="009071DC" w:rsidRDefault="00201588" w:rsidP="009071DC">
      <w:pPr>
        <w:rPr>
          <w:b/>
        </w:rPr>
      </w:pPr>
      <w:r>
        <w:rPr>
          <w:b/>
        </w:rPr>
        <w:t>Response Form</w:t>
      </w:r>
      <w:r w:rsidR="00293194">
        <w:rPr>
          <w:b/>
        </w:rPr>
        <w:t xml:space="preserve"> (General</w:t>
      </w:r>
      <w:r w:rsidR="003A78E1">
        <w:rPr>
          <w:b/>
        </w:rPr>
        <w:t xml:space="preserve"> comments)</w:t>
      </w:r>
    </w:p>
    <w:p w14:paraId="1DB48270" w14:textId="2530B184" w:rsidR="0071339F" w:rsidRPr="00F8206B" w:rsidRDefault="0071339F" w:rsidP="009071DC">
      <w:r>
        <w:t>You may find it quicker and easier to complete this survey using the council’s secure online consultation platform</w:t>
      </w:r>
      <w:r w:rsidR="006746CF">
        <w:t>. This can be found at:</w:t>
      </w:r>
      <w:r w:rsidR="00AD0022">
        <w:t xml:space="preserve"> </w:t>
      </w:r>
      <w:hyperlink r:id="rId11">
        <w:r w:rsidR="00AD0022" w:rsidRPr="4D53DCDC">
          <w:rPr>
            <w:rStyle w:val="Hyperlink"/>
          </w:rPr>
          <w:t>www.islington.gov.uk/</w:t>
        </w:r>
        <w:r w:rsidR="3A82245B" w:rsidRPr="4D53DCDC">
          <w:rPr>
            <w:rStyle w:val="Hyperlink"/>
          </w:rPr>
          <w:t>NRCAconsultation</w:t>
        </w:r>
      </w:hyperlink>
      <w:r w:rsidR="3A82245B">
        <w:t xml:space="preserve">. </w:t>
      </w:r>
      <w:r w:rsidR="00AD0022">
        <w:t xml:space="preserve"> </w:t>
      </w:r>
    </w:p>
    <w:p w14:paraId="61096C23" w14:textId="5BCD281A" w:rsidR="009071DC" w:rsidRPr="009071DC" w:rsidRDefault="009071DC" w:rsidP="009071DC">
      <w:r w:rsidRPr="009071DC">
        <w:t>Please note we would appreciate that you complete the ‘</w:t>
      </w:r>
      <w:r w:rsidRPr="009071DC">
        <w:rPr>
          <w:b/>
        </w:rPr>
        <w:t>About You’</w:t>
      </w:r>
      <w:r w:rsidRPr="009071DC">
        <w:t xml:space="preserve"> section and return this with your response.</w:t>
      </w:r>
      <w:r w:rsidR="00CA518B">
        <w:t xml:space="preserve"> </w:t>
      </w:r>
      <w:r w:rsidR="00892977">
        <w:t xml:space="preserve">This helps us to understand the range of people and organisations who </w:t>
      </w:r>
      <w:r w:rsidR="00A54719">
        <w:t>respond to this consultation.</w:t>
      </w:r>
      <w:r w:rsidR="00892977">
        <w:t xml:space="preserve"> </w:t>
      </w:r>
      <w:r w:rsidR="001C1F27">
        <w:t>To maintain confidentiality and anonymity, t</w:t>
      </w:r>
      <w:r w:rsidR="00CA518B">
        <w:t xml:space="preserve">his information </w:t>
      </w:r>
      <w:r w:rsidR="00D05EC8">
        <w:t xml:space="preserve">will be separated from </w:t>
      </w:r>
      <w:r w:rsidR="00312188">
        <w:t xml:space="preserve">your </w:t>
      </w:r>
      <w:r w:rsidR="001C1F27">
        <w:t>response.</w:t>
      </w:r>
    </w:p>
    <w:p w14:paraId="41865262" w14:textId="021CEA11" w:rsidR="009071DC" w:rsidRPr="009071DC" w:rsidRDefault="009071DC" w:rsidP="009071DC">
      <w:r w:rsidRPr="009071DC">
        <w:t>To find out how we handle your personal data, please see our privacy policy</w:t>
      </w:r>
      <w:r>
        <w:t>:</w:t>
      </w:r>
      <w:r w:rsidR="007B001E">
        <w:t xml:space="preserve"> </w:t>
      </w:r>
      <w:hyperlink r:id="rId12" w:history="1">
        <w:r w:rsidR="00212C06" w:rsidRPr="00226586">
          <w:rPr>
            <w:rStyle w:val="Hyperlink"/>
          </w:rPr>
          <w:t>www.islington.gov.uk/about-the-council/information-governance/data-protection/privacy-notice</w:t>
        </w:r>
      </w:hyperlink>
      <w:r w:rsidR="007B001E">
        <w:t xml:space="preserve">  </w:t>
      </w:r>
      <w:r>
        <w:t xml:space="preserve"> </w:t>
      </w:r>
    </w:p>
    <w:p w14:paraId="59134102" w14:textId="77777777" w:rsidR="009071DC" w:rsidRPr="009071DC" w:rsidRDefault="009071DC" w:rsidP="009071DC"/>
    <w:p w14:paraId="23C34E07" w14:textId="77777777" w:rsidR="00B92E69" w:rsidRPr="00212C06" w:rsidRDefault="009071DC" w:rsidP="009071DC">
      <w:pPr>
        <w:rPr>
          <w:i/>
        </w:rPr>
      </w:pPr>
      <w:r w:rsidRPr="009071DC">
        <w:rPr>
          <w:b/>
        </w:rPr>
        <w:t>About You</w:t>
      </w:r>
      <w:r w:rsidRPr="009071DC">
        <w:rPr>
          <w:b/>
        </w:rPr>
        <w:br/>
      </w:r>
      <w:r w:rsidRPr="009071DC">
        <w:t>Are you responding as an individual or an organisation?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165768" w14:paraId="56B803C5" w14:textId="77777777" w:rsidTr="00604203">
        <w:sdt>
          <w:sdtPr>
            <w:rPr>
              <w:sz w:val="32"/>
              <w:szCs w:val="32"/>
            </w:rPr>
            <w:id w:val="-7405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87B1F56" w14:textId="70CF3D42" w:rsidR="00165768" w:rsidRPr="00E7379D" w:rsidRDefault="002114C1" w:rsidP="00E7379D">
                <w:pPr>
                  <w:jc w:val="center"/>
                  <w:rPr>
                    <w:sz w:val="32"/>
                    <w:szCs w:val="32"/>
                  </w:rPr>
                </w:pPr>
                <w:r w:rsidRPr="00E7379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2" w:type="dxa"/>
            <w:vAlign w:val="center"/>
          </w:tcPr>
          <w:p w14:paraId="566E0B65" w14:textId="2503D7D7" w:rsidR="00165768" w:rsidRDefault="00604203" w:rsidP="00E7379D">
            <w:r>
              <w:t>Individual</w:t>
            </w:r>
          </w:p>
        </w:tc>
      </w:tr>
      <w:tr w:rsidR="00165768" w14:paraId="6029DBA2" w14:textId="77777777" w:rsidTr="00604203">
        <w:sdt>
          <w:sdtPr>
            <w:rPr>
              <w:sz w:val="32"/>
              <w:szCs w:val="32"/>
            </w:rPr>
            <w:id w:val="-18846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C7593DA" w14:textId="5ED1F4C6" w:rsidR="00165768" w:rsidRPr="00E7379D" w:rsidRDefault="00AC3281" w:rsidP="00E7379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2" w:type="dxa"/>
            <w:vAlign w:val="center"/>
          </w:tcPr>
          <w:p w14:paraId="75B5F2A0" w14:textId="1F34B159" w:rsidR="00165768" w:rsidRDefault="00604203" w:rsidP="00E7379D">
            <w:r>
              <w:t>Organisation</w:t>
            </w:r>
          </w:p>
        </w:tc>
      </w:tr>
    </w:tbl>
    <w:p w14:paraId="79594B37" w14:textId="77777777" w:rsidR="00F77221" w:rsidRDefault="00F77221" w:rsidP="009071DC"/>
    <w:p w14:paraId="5B10E5A2" w14:textId="39FEA6FF" w:rsidR="009071DC" w:rsidRDefault="009071DC" w:rsidP="009071DC">
      <w:r w:rsidRPr="009071DC">
        <w:t>Full name or organisation’s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885" w14:paraId="06DE51B7" w14:textId="77777777" w:rsidTr="00FB24B4">
        <w:trPr>
          <w:trHeight w:val="567"/>
        </w:trPr>
        <w:tc>
          <w:tcPr>
            <w:tcW w:w="10194" w:type="dxa"/>
          </w:tcPr>
          <w:p w14:paraId="00603BAF" w14:textId="6D7CB41C" w:rsidR="00403885" w:rsidRDefault="00403885" w:rsidP="009071DC"/>
        </w:tc>
      </w:tr>
    </w:tbl>
    <w:p w14:paraId="4F6D951F" w14:textId="77777777" w:rsidR="00F77221" w:rsidRDefault="00F77221" w:rsidP="00883377"/>
    <w:p w14:paraId="1A38F542" w14:textId="30768F8B" w:rsidR="00883377" w:rsidRDefault="00883377" w:rsidP="00883377">
      <w:r w:rsidRPr="009071DC">
        <w:t>If responding as an individual</w:t>
      </w:r>
      <w:r>
        <w:t>,</w:t>
      </w:r>
      <w:r w:rsidRPr="009071DC">
        <w:t xml:space="preserve"> do you identify as a survivor of abuse in care?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</w:tblGrid>
      <w:tr w:rsidR="002A600D" w14:paraId="0E7D888D" w14:textId="77777777" w:rsidTr="00075ADF">
        <w:sdt>
          <w:sdtPr>
            <w:rPr>
              <w:sz w:val="32"/>
              <w:szCs w:val="32"/>
            </w:rPr>
            <w:id w:val="2769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2B2759A" w14:textId="79068024" w:rsidR="002A600D" w:rsidRPr="00AC3281" w:rsidRDefault="002A600D" w:rsidP="00AC328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14:paraId="735672E7" w14:textId="5D3B7093" w:rsidR="002A600D" w:rsidRDefault="00214312" w:rsidP="00AC3281">
            <w:r>
              <w:t xml:space="preserve">Yes, I am an </w:t>
            </w:r>
            <w:r w:rsidR="002A600D">
              <w:t>Islington survivor of abuse in care</w:t>
            </w:r>
          </w:p>
        </w:tc>
      </w:tr>
      <w:tr w:rsidR="002A600D" w14:paraId="7884360C" w14:textId="77777777" w:rsidTr="00075ADF">
        <w:sdt>
          <w:sdtPr>
            <w:rPr>
              <w:sz w:val="32"/>
              <w:szCs w:val="32"/>
            </w:rPr>
            <w:id w:val="-104891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0EC4EFC" w14:textId="199E5CBC" w:rsidR="002A600D" w:rsidRPr="00AC3281" w:rsidRDefault="002A600D" w:rsidP="00AC328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14:paraId="049ED126" w14:textId="40CFF271" w:rsidR="002A600D" w:rsidRDefault="00214312" w:rsidP="00AC3281">
            <w:r>
              <w:t xml:space="preserve">Yes, I am a </w:t>
            </w:r>
            <w:r w:rsidR="002A600D">
              <w:t>survivor of abuse in care</w:t>
            </w:r>
            <w:r>
              <w:t xml:space="preserve"> but not from Islington</w:t>
            </w:r>
          </w:p>
        </w:tc>
      </w:tr>
      <w:tr w:rsidR="002A600D" w14:paraId="6931A48D" w14:textId="77777777" w:rsidTr="00075ADF">
        <w:sdt>
          <w:sdtPr>
            <w:rPr>
              <w:sz w:val="32"/>
              <w:szCs w:val="32"/>
            </w:rPr>
            <w:id w:val="-7586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31A5D87" w14:textId="0BF5BA2B" w:rsidR="002A600D" w:rsidRPr="00AC3281" w:rsidRDefault="002A600D" w:rsidP="00AC328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14:paraId="2582BE90" w14:textId="6F55EE6E" w:rsidR="002A600D" w:rsidRDefault="002A600D" w:rsidP="00AC3281">
            <w:r>
              <w:t>Prefer not to say</w:t>
            </w:r>
          </w:p>
        </w:tc>
      </w:tr>
    </w:tbl>
    <w:p w14:paraId="3494336F" w14:textId="77777777" w:rsidR="00581913" w:rsidRDefault="00581913" w:rsidP="009071DC"/>
    <w:p w14:paraId="596B91CE" w14:textId="77777777" w:rsidR="00214312" w:rsidRDefault="009071DC" w:rsidP="009071DC">
      <w:r w:rsidRPr="009071DC">
        <w:t>If responding on behalf of an organisation, please indicate which category best describes your organisation. Please tick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AC74CB" w14:paraId="45C5CBF0" w14:textId="77777777" w:rsidTr="00B57491">
        <w:sdt>
          <w:sdtPr>
            <w:rPr>
              <w:sz w:val="32"/>
              <w:szCs w:val="32"/>
            </w:rPr>
            <w:id w:val="-470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FC18A2E" w14:textId="50567E4E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14:paraId="5EDEC50D" w14:textId="6132279C" w:rsidR="00AC74CB" w:rsidRDefault="00AC74CB" w:rsidP="00AC74CB">
            <w:r w:rsidRPr="009071DC">
              <w:t>Survivor Organisations</w:t>
            </w:r>
          </w:p>
        </w:tc>
        <w:sdt>
          <w:sdtPr>
            <w:rPr>
              <w:sz w:val="32"/>
              <w:szCs w:val="32"/>
            </w:rPr>
            <w:id w:val="-118328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233A625C" w14:textId="6FAEC191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14:paraId="11DC26B6" w14:textId="7CC56676" w:rsidR="00AC74CB" w:rsidRDefault="00AC74CB" w:rsidP="00AC74CB">
            <w:r w:rsidRPr="009071DC">
              <w:t>Other Public Sector</w:t>
            </w:r>
          </w:p>
        </w:tc>
      </w:tr>
      <w:tr w:rsidR="00AC74CB" w14:paraId="5C8490CC" w14:textId="77777777" w:rsidTr="00B57491">
        <w:sdt>
          <w:sdtPr>
            <w:rPr>
              <w:sz w:val="32"/>
              <w:szCs w:val="32"/>
            </w:rPr>
            <w:id w:val="1088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02D9C64" w14:textId="0A0B89AF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14:paraId="00D578E1" w14:textId="0730385A" w:rsidR="00AC74CB" w:rsidRDefault="00AC74CB" w:rsidP="00AC74CB">
            <w:r w:rsidRPr="009071DC">
              <w:t>Care</w:t>
            </w:r>
            <w:r>
              <w:t xml:space="preserve"> or Health</w:t>
            </w:r>
            <w:r w:rsidRPr="009071DC">
              <w:t xml:space="preserve"> Provider</w:t>
            </w:r>
          </w:p>
        </w:tc>
        <w:sdt>
          <w:sdtPr>
            <w:rPr>
              <w:sz w:val="32"/>
              <w:szCs w:val="32"/>
            </w:rPr>
            <w:id w:val="-17585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188B0D55" w14:textId="7AED0F17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14:paraId="298B3532" w14:textId="43ACF34B" w:rsidR="00AC74CB" w:rsidRDefault="00AC74CB" w:rsidP="00AC74CB">
            <w:r w:rsidRPr="009071DC">
              <w:t>Academia/Education</w:t>
            </w:r>
          </w:p>
        </w:tc>
      </w:tr>
      <w:tr w:rsidR="00AC74CB" w14:paraId="6E10E0C6" w14:textId="77777777" w:rsidTr="00B57491">
        <w:sdt>
          <w:sdtPr>
            <w:rPr>
              <w:sz w:val="32"/>
              <w:szCs w:val="32"/>
            </w:rPr>
            <w:id w:val="81338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4B3CB32" w14:textId="67464CB4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14:paraId="608720AB" w14:textId="52ED7484" w:rsidR="00AC74CB" w:rsidRDefault="00AC74CB" w:rsidP="00AC74CB">
            <w:r w:rsidRPr="009071DC">
              <w:t>Third Sector or Community Group</w:t>
            </w:r>
          </w:p>
        </w:tc>
        <w:sdt>
          <w:sdtPr>
            <w:rPr>
              <w:sz w:val="32"/>
              <w:szCs w:val="32"/>
            </w:rPr>
            <w:id w:val="1886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3AFD225A" w14:textId="46346977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14:paraId="1C1BB58F" w14:textId="44F9BE8E" w:rsidR="00AC74CB" w:rsidRDefault="00AC74CB" w:rsidP="00AC74CB">
            <w:r w:rsidRPr="009071DC">
              <w:t>Private Sector</w:t>
            </w:r>
          </w:p>
        </w:tc>
      </w:tr>
      <w:tr w:rsidR="00AC74CB" w14:paraId="0391DFFA" w14:textId="77777777" w:rsidTr="00B57491">
        <w:sdt>
          <w:sdtPr>
            <w:rPr>
              <w:sz w:val="32"/>
              <w:szCs w:val="32"/>
            </w:rPr>
            <w:id w:val="150687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88C041E" w14:textId="6F837AE1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14:paraId="4E86B3DC" w14:textId="4CB7B293" w:rsidR="00AC74CB" w:rsidRDefault="00AC74CB" w:rsidP="00AC74CB">
            <w:r w:rsidRPr="009071DC">
              <w:t>Local Authority</w:t>
            </w:r>
          </w:p>
        </w:tc>
        <w:sdt>
          <w:sdtPr>
            <w:rPr>
              <w:sz w:val="32"/>
              <w:szCs w:val="32"/>
            </w:rPr>
            <w:id w:val="-27956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vAlign w:val="center"/>
              </w:tcPr>
              <w:p w14:paraId="20AEEB45" w14:textId="23D207F8" w:rsidR="00AC74CB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14:paraId="71848291" w14:textId="7FEDF431" w:rsidR="00AC74CB" w:rsidRDefault="00AC74CB" w:rsidP="00AC74CB">
            <w:r w:rsidRPr="009071DC">
              <w:t>Legal Sector</w:t>
            </w:r>
          </w:p>
        </w:tc>
      </w:tr>
    </w:tbl>
    <w:p w14:paraId="62FF0D0A" w14:textId="77777777" w:rsidR="00D41294" w:rsidRPr="00D41294" w:rsidRDefault="00D4129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706"/>
        <w:gridCol w:w="6508"/>
      </w:tblGrid>
      <w:tr w:rsidR="00D41294" w14:paraId="50DAB74C" w14:textId="77777777" w:rsidTr="000A33F9">
        <w:sdt>
          <w:sdtPr>
            <w:rPr>
              <w:sz w:val="32"/>
              <w:szCs w:val="32"/>
            </w:rPr>
            <w:id w:val="17888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D52571F" w14:textId="1144EB81" w:rsidR="00D41294" w:rsidRPr="00AC74CB" w:rsidRDefault="00673EAF" w:rsidP="00AC74C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AE53D51" w14:textId="7E32DB93" w:rsidR="00D41294" w:rsidRDefault="00D41294" w:rsidP="00AC74CB">
            <w:r>
              <w:t>Other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564DA058" w14:textId="57AB3974" w:rsidR="00D41294" w:rsidRDefault="00D41294" w:rsidP="00D41294">
            <w:pPr>
              <w:jc w:val="right"/>
            </w:pPr>
            <w:r>
              <w:t>Please specify: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5C5" w14:textId="3BDE3131" w:rsidR="00D41294" w:rsidRDefault="00D41294" w:rsidP="00AC74CB"/>
        </w:tc>
      </w:tr>
    </w:tbl>
    <w:p w14:paraId="152ADA6E" w14:textId="1C1A5238" w:rsidR="00CA518B" w:rsidRDefault="00CA518B" w:rsidP="009071D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14:paraId="42AE5FEF" w14:textId="77777777" w:rsidTr="00E77B0A">
        <w:trPr>
          <w:trHeight w:val="56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7B74551" w14:textId="428028D2" w:rsidR="000A33F9" w:rsidRDefault="000A33F9" w:rsidP="009B3B50">
            <w:r>
              <w:t>Email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C6D" w14:textId="320EE774" w:rsidR="000A33F9" w:rsidRDefault="000A33F9" w:rsidP="009B3B50"/>
        </w:tc>
      </w:tr>
    </w:tbl>
    <w:p w14:paraId="020C8B05" w14:textId="77777777" w:rsidR="00E77B0A" w:rsidRDefault="00E77B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14:paraId="04B56956" w14:textId="77777777" w:rsidTr="00E77B0A">
        <w:trPr>
          <w:trHeight w:val="1417"/>
        </w:trPr>
        <w:tc>
          <w:tcPr>
            <w:tcW w:w="1413" w:type="dxa"/>
            <w:tcBorders>
              <w:right w:val="single" w:sz="4" w:space="0" w:color="auto"/>
            </w:tcBorders>
          </w:tcPr>
          <w:p w14:paraId="534891E0" w14:textId="42A00A07" w:rsidR="000A33F9" w:rsidRDefault="000A33F9" w:rsidP="009071DC">
            <w:r>
              <w:lastRenderedPageBreak/>
              <w:t>Address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73E" w14:textId="7B4E9931" w:rsidR="000A33F9" w:rsidRDefault="000A33F9" w:rsidP="009071DC"/>
        </w:tc>
      </w:tr>
    </w:tbl>
    <w:p w14:paraId="71863D5E" w14:textId="77777777" w:rsidR="00E77B0A" w:rsidRDefault="00E77B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14:paraId="37EBCFF7" w14:textId="77777777" w:rsidTr="00E77B0A">
        <w:trPr>
          <w:trHeight w:val="567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F74B985" w14:textId="5BE02139" w:rsidR="000A33F9" w:rsidRDefault="000A33F9" w:rsidP="009B3B50">
            <w:r>
              <w:t>Postcode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FF7" w14:textId="1529AFEB" w:rsidR="000A33F9" w:rsidRPr="00707C7F" w:rsidRDefault="000A33F9" w:rsidP="009B3B50"/>
        </w:tc>
      </w:tr>
    </w:tbl>
    <w:p w14:paraId="2E7AF966" w14:textId="77777777" w:rsidR="00C662A2" w:rsidRDefault="00C662A2" w:rsidP="009071DC"/>
    <w:p w14:paraId="39ED68D8" w14:textId="233B2158" w:rsidR="009071DC" w:rsidRDefault="009071DC" w:rsidP="009071DC">
      <w:r w:rsidRPr="009071DC">
        <w:t xml:space="preserve">We may wish to contact you again in the future, but we require your permission. Are you content for </w:t>
      </w:r>
      <w:r w:rsidR="00FF1E11">
        <w:t>the council</w:t>
      </w:r>
      <w:r w:rsidRPr="009071DC">
        <w:t xml:space="preserve"> to contact you again in relation to this consultation?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31F97" w14:paraId="4EB1DA41" w14:textId="77777777" w:rsidTr="00A104C4">
        <w:sdt>
          <w:sdtPr>
            <w:rPr>
              <w:sz w:val="32"/>
              <w:szCs w:val="32"/>
            </w:rPr>
            <w:id w:val="-13861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52B2876" w14:textId="29BB0834" w:rsidR="00C31F97" w:rsidRPr="00C31F97" w:rsidRDefault="00797965" w:rsidP="00C31F9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14:paraId="33BC0252" w14:textId="55609294" w:rsidR="00C31F97" w:rsidRDefault="00C31F97" w:rsidP="00C662A2">
            <w:r>
              <w:t>Yes</w:t>
            </w:r>
          </w:p>
        </w:tc>
      </w:tr>
      <w:tr w:rsidR="00C31F97" w14:paraId="78153E9E" w14:textId="77777777" w:rsidTr="00A104C4">
        <w:sdt>
          <w:sdtPr>
            <w:rPr>
              <w:sz w:val="32"/>
              <w:szCs w:val="32"/>
            </w:rPr>
            <w:id w:val="1761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80EE0FC" w14:textId="73BD12B8" w:rsidR="00C31F97" w:rsidRPr="00C31F97" w:rsidRDefault="00C662A2" w:rsidP="00C31F9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14:paraId="0DD9D035" w14:textId="70472DA7" w:rsidR="00C31F97" w:rsidRDefault="00C31F97" w:rsidP="00C662A2">
            <w:r>
              <w:t>No</w:t>
            </w:r>
          </w:p>
        </w:tc>
      </w:tr>
    </w:tbl>
    <w:p w14:paraId="55EDEA1C" w14:textId="77777777" w:rsidR="00C662A2" w:rsidRDefault="00C662A2" w:rsidP="009071DC"/>
    <w:p w14:paraId="175A6992" w14:textId="393589A2" w:rsidR="009071DC" w:rsidRDefault="009071DC" w:rsidP="009071DC">
      <w:r w:rsidRPr="009071DC">
        <w:t xml:space="preserve">If you would like to join our mailing list for any further updates on the </w:t>
      </w:r>
      <w:r w:rsidR="00FF1E11">
        <w:t>support payment</w:t>
      </w:r>
      <w:r w:rsidRPr="009071DC">
        <w:t xml:space="preserve"> scheme</w:t>
      </w:r>
      <w:r w:rsidR="00C31F97">
        <w:t>, p</w:t>
      </w:r>
      <w:r w:rsidRPr="009071DC">
        <w:t>lease tick a box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31F97" w14:paraId="48A20147" w14:textId="77777777" w:rsidTr="00A104C4">
        <w:sdt>
          <w:sdtPr>
            <w:rPr>
              <w:sz w:val="32"/>
              <w:szCs w:val="32"/>
            </w:rPr>
            <w:id w:val="104903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517A5C" w14:textId="43842F69" w:rsidR="00C31F97" w:rsidRPr="00C31F97" w:rsidRDefault="00C662A2" w:rsidP="00C31F9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14:paraId="54CFF2CA" w14:textId="6FE42F9B" w:rsidR="00C31F97" w:rsidRDefault="00C31F97" w:rsidP="00C662A2">
            <w:r>
              <w:t>Email</w:t>
            </w:r>
          </w:p>
        </w:tc>
      </w:tr>
      <w:tr w:rsidR="00C31F97" w14:paraId="40EDBC38" w14:textId="77777777" w:rsidTr="00A104C4">
        <w:sdt>
          <w:sdtPr>
            <w:rPr>
              <w:sz w:val="32"/>
              <w:szCs w:val="32"/>
            </w:rPr>
            <w:id w:val="-20529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A17EF17" w14:textId="21D5D50E" w:rsidR="00C31F97" w:rsidRPr="00C31F97" w:rsidRDefault="00C662A2" w:rsidP="00C31F9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14:paraId="533C0737" w14:textId="6B2C68AE" w:rsidR="00C31F97" w:rsidRDefault="00C31F97" w:rsidP="00C662A2">
            <w:r>
              <w:t>Post</w:t>
            </w:r>
          </w:p>
        </w:tc>
      </w:tr>
    </w:tbl>
    <w:p w14:paraId="654517C8" w14:textId="77777777" w:rsidR="00C31F97" w:rsidRPr="009071DC" w:rsidRDefault="00C31F97" w:rsidP="009071DC"/>
    <w:p w14:paraId="4B0596D7" w14:textId="4B164CC6" w:rsidR="009071DC" w:rsidRPr="009071DC" w:rsidRDefault="00B72988" w:rsidP="009071DC">
      <w:r>
        <w:t xml:space="preserve">If you </w:t>
      </w:r>
      <w:r w:rsidRPr="00B72988">
        <w:t>are concerned a</w:t>
      </w:r>
      <w:r w:rsidR="008C7673">
        <w:t xml:space="preserve"> perpetrator of</w:t>
      </w:r>
      <w:r w:rsidRPr="00B72988">
        <w:t xml:space="preserve"> abuse may be working with children, please contact Islington’s </w:t>
      </w:r>
      <w:hyperlink r:id="rId13" w:tgtFrame="_blank" w:history="1">
        <w:r w:rsidRPr="00B72988">
          <w:rPr>
            <w:rStyle w:val="Hyperlink"/>
          </w:rPr>
          <w:t>Local Authority Designated Officer</w:t>
        </w:r>
      </w:hyperlink>
      <w:r w:rsidRPr="00B72988">
        <w:t>. Alternatively, you can report a criminal offence by calling the police on 101.</w:t>
      </w:r>
    </w:p>
    <w:p w14:paraId="4A7F94A7" w14:textId="77777777" w:rsidR="009071DC" w:rsidRDefault="009071DC" w:rsidP="009071DC">
      <w:pPr>
        <w:rPr>
          <w:b/>
        </w:rPr>
        <w:sectPr w:rsidR="009071DC" w:rsidSect="007A57C8">
          <w:footerReference w:type="default" r:id="rId14"/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E980896" w14:textId="77777777" w:rsidR="00CC19AE" w:rsidRDefault="00B72CCE" w:rsidP="00DE00C4">
      <w:r>
        <w:lastRenderedPageBreak/>
        <w:t>In whatever way is best for you to express your views, please</w:t>
      </w:r>
      <w:r w:rsidR="00CC19AE">
        <w:t xml:space="preserve"> tell us your thoughts on the proposed Support Payment Scheme.</w:t>
      </w:r>
    </w:p>
    <w:p w14:paraId="4AD17FC1" w14:textId="3EC8D253" w:rsidR="009071DC" w:rsidRDefault="007F3006" w:rsidP="00DE00C4">
      <w:r w:rsidRPr="007F3006">
        <w:t>Please refer to the scheme documents for further details.</w:t>
      </w:r>
      <w:r>
        <w:t xml:space="preserve"> </w:t>
      </w:r>
      <w:r w:rsidR="00CC19AE">
        <w:t>You may want to think about</w:t>
      </w:r>
      <w:r w:rsidR="00CD31BC">
        <w:t>:</w:t>
      </w:r>
    </w:p>
    <w:p w14:paraId="42968FCD" w14:textId="494B76B3" w:rsidR="002F506F" w:rsidRDefault="00F542E9" w:rsidP="00E90675">
      <w:pPr>
        <w:pStyle w:val="ListParagraph"/>
        <w:numPr>
          <w:ilvl w:val="0"/>
          <w:numId w:val="40"/>
        </w:numPr>
      </w:pPr>
      <w:r>
        <w:t>T</w:t>
      </w:r>
      <w:r w:rsidR="002F506F">
        <w:t>he</w:t>
      </w:r>
      <w:r w:rsidR="00B121D5" w:rsidRPr="00B121D5">
        <w:t xml:space="preserve"> </w:t>
      </w:r>
      <w:r>
        <w:t xml:space="preserve">purpose and </w:t>
      </w:r>
      <w:r w:rsidR="00B121D5" w:rsidRPr="00B121D5">
        <w:t xml:space="preserve">principles </w:t>
      </w:r>
      <w:r>
        <w:t>of</w:t>
      </w:r>
      <w:r w:rsidR="00B121D5" w:rsidRPr="00B121D5">
        <w:t xml:space="preserve"> the scheme</w:t>
      </w:r>
    </w:p>
    <w:p w14:paraId="07A31B31" w14:textId="4E869923" w:rsidR="002F506F" w:rsidRDefault="00E50AB5" w:rsidP="00E90675">
      <w:pPr>
        <w:pStyle w:val="ListParagraph"/>
        <w:numPr>
          <w:ilvl w:val="0"/>
          <w:numId w:val="40"/>
        </w:numPr>
      </w:pPr>
      <w:r>
        <w:t>W</w:t>
      </w:r>
      <w:r w:rsidR="00B121D5" w:rsidRPr="00B121D5">
        <w:t>ho would be able to apply to the scheme</w:t>
      </w:r>
    </w:p>
    <w:p w14:paraId="42FED745" w14:textId="77777777" w:rsidR="002F506F" w:rsidRDefault="00B121D5" w:rsidP="00E90675">
      <w:pPr>
        <w:pStyle w:val="ListParagraph"/>
        <w:numPr>
          <w:ilvl w:val="0"/>
          <w:numId w:val="40"/>
        </w:numPr>
      </w:pPr>
      <w:r w:rsidRPr="00B121D5">
        <w:t xml:space="preserve">The </w:t>
      </w:r>
      <w:r w:rsidR="002F506F">
        <w:t>information needed to receive a payment</w:t>
      </w:r>
    </w:p>
    <w:p w14:paraId="44EB272B" w14:textId="56388443" w:rsidR="00F542E9" w:rsidRDefault="00B121D5" w:rsidP="00E90675">
      <w:pPr>
        <w:pStyle w:val="ListParagraph"/>
        <w:numPr>
          <w:ilvl w:val="0"/>
          <w:numId w:val="40"/>
        </w:numPr>
      </w:pPr>
      <w:r w:rsidRPr="00B121D5">
        <w:t>Arrangements</w:t>
      </w:r>
      <w:r w:rsidR="00F542E9">
        <w:t xml:space="preserve"> and support</w:t>
      </w:r>
      <w:r w:rsidRPr="00B121D5">
        <w:t xml:space="preserve"> for making an application</w:t>
      </w:r>
    </w:p>
    <w:p w14:paraId="6C5D20DE" w14:textId="33328FFC" w:rsidR="009071DC" w:rsidRDefault="00E50AB5" w:rsidP="009071DC">
      <w:pPr>
        <w:pStyle w:val="ListParagraph"/>
        <w:numPr>
          <w:ilvl w:val="0"/>
          <w:numId w:val="40"/>
        </w:numPr>
      </w:pPr>
      <w:r>
        <w:t xml:space="preserve">How the scheme is administered including </w:t>
      </w:r>
      <w:r w:rsidR="00E72F52">
        <w:t>the assessment and decision-making for applications</w:t>
      </w:r>
    </w:p>
    <w:p w14:paraId="2477DC3B" w14:textId="77777777" w:rsidR="00B07150" w:rsidRDefault="00B07150" w:rsidP="00B07150">
      <w:pPr>
        <w:pBdr>
          <w:bottom w:val="single" w:sz="4" w:space="1" w:color="auto"/>
        </w:pBdr>
      </w:pPr>
    </w:p>
    <w:p w14:paraId="5BF67F34" w14:textId="77777777" w:rsidR="005A2246" w:rsidRDefault="005A2246" w:rsidP="000E25AF"/>
    <w:sectPr w:rsidR="005A2246" w:rsidSect="00E90675">
      <w:pgSz w:w="11906" w:h="16838" w:code="9"/>
      <w:pgMar w:top="1134" w:right="851" w:bottom="1134" w:left="851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25ED" w14:textId="77777777" w:rsidR="005976BA" w:rsidRDefault="005976BA" w:rsidP="00B91C8E">
      <w:pPr>
        <w:spacing w:before="0" w:after="0"/>
      </w:pPr>
      <w:r>
        <w:separator/>
      </w:r>
    </w:p>
  </w:endnote>
  <w:endnote w:type="continuationSeparator" w:id="0">
    <w:p w14:paraId="314C66E1" w14:textId="77777777" w:rsidR="005976BA" w:rsidRDefault="005976BA" w:rsidP="00B91C8E">
      <w:pPr>
        <w:spacing w:before="0" w:after="0"/>
      </w:pPr>
      <w:r>
        <w:continuationSeparator/>
      </w:r>
    </w:p>
  </w:endnote>
  <w:endnote w:type="continuationNotice" w:id="1">
    <w:p w14:paraId="18D859B8" w14:textId="77777777" w:rsidR="005976BA" w:rsidRDefault="005976B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A64" w14:textId="77777777" w:rsidR="007E58AE" w:rsidRDefault="00E90675" w:rsidP="007E58AE">
    <w:r w:rsidRPr="00E90675">
      <w:t xml:space="preserve">Thank you for taking the time to participate in this consultation. </w:t>
    </w:r>
  </w:p>
  <w:p w14:paraId="6DE3F01D" w14:textId="77777777" w:rsidR="007E58AE" w:rsidRDefault="007E58AE" w:rsidP="007E58AE"/>
  <w:p w14:paraId="0719DEB4" w14:textId="5DB68C40" w:rsidR="00E90675" w:rsidRPr="007E58AE" w:rsidRDefault="00A27995" w:rsidP="007E58AE">
    <w:pPr>
      <w:rPr>
        <w:b/>
      </w:rPr>
    </w:pPr>
    <w:r w:rsidRPr="007E58AE">
      <w:rPr>
        <w:bCs/>
      </w:rPr>
      <w:t xml:space="preserve">If thinking about </w:t>
    </w:r>
    <w:r w:rsidR="007E58AE" w:rsidRPr="007E58AE">
      <w:rPr>
        <w:bCs/>
      </w:rPr>
      <w:t>the scheme</w:t>
    </w:r>
    <w:r w:rsidRPr="007E58AE">
      <w:rPr>
        <w:bCs/>
      </w:rPr>
      <w:t xml:space="preserve"> </w:t>
    </w:r>
    <w:r w:rsidR="000E25AF">
      <w:rPr>
        <w:bCs/>
      </w:rPr>
      <w:t>or taking part in</w:t>
    </w:r>
    <w:r w:rsidRPr="007E58AE">
      <w:rPr>
        <w:bCs/>
      </w:rPr>
      <w:t xml:space="preserve"> this consultation is causing you distress, </w:t>
    </w:r>
    <w:r w:rsidR="000C06F4" w:rsidRPr="007E58AE">
      <w:rPr>
        <w:bCs/>
      </w:rPr>
      <w:t xml:space="preserve">please go to </w:t>
    </w:r>
    <w:hyperlink r:id="rId1" w:history="1">
      <w:r w:rsidR="00256D2B" w:rsidRPr="00226586">
        <w:rPr>
          <w:rStyle w:val="Hyperlink"/>
          <w:bCs/>
        </w:rPr>
        <w:t>www.islington.gov.</w:t>
      </w:r>
      <w:r w:rsidR="00256D2B" w:rsidRPr="00226586">
        <w:rPr>
          <w:rStyle w:val="Hyperlink"/>
          <w:bCs/>
        </w:rPr>
        <w:t>u</w:t>
      </w:r>
      <w:r w:rsidR="00256D2B" w:rsidRPr="00226586">
        <w:rPr>
          <w:rStyle w:val="Hyperlink"/>
          <w:bCs/>
        </w:rPr>
        <w:t>k</w:t>
      </w:r>
      <w:r w:rsidR="00256D2B" w:rsidRPr="00226586">
        <w:rPr>
          <w:rStyle w:val="Hyperlink"/>
          <w:bCs/>
        </w:rPr>
        <w:t>/emotion</w:t>
      </w:r>
      <w:r w:rsidR="00256D2B" w:rsidRPr="00226586">
        <w:rPr>
          <w:rStyle w:val="Hyperlink"/>
          <w:bCs/>
        </w:rPr>
        <w:t>a</w:t>
      </w:r>
      <w:r w:rsidR="00256D2B" w:rsidRPr="00226586">
        <w:rPr>
          <w:rStyle w:val="Hyperlink"/>
          <w:bCs/>
        </w:rPr>
        <w:t>l</w:t>
      </w:r>
      <w:r w:rsidR="00256D2B" w:rsidRPr="00226586">
        <w:rPr>
          <w:rStyle w:val="Hyperlink"/>
          <w:bCs/>
        </w:rPr>
        <w:t>wellbeingservices</w:t>
      </w:r>
    </w:hyperlink>
    <w:r w:rsidR="000C06F4" w:rsidRPr="007E58AE">
      <w:rPr>
        <w:bCs/>
      </w:rPr>
      <w:t xml:space="preserve"> for services who can provide</w:t>
    </w:r>
    <w:r w:rsidRPr="007E58AE">
      <w:rPr>
        <w:bCs/>
      </w:rPr>
      <w:t xml:space="preserve"> help.</w:t>
    </w:r>
  </w:p>
  <w:p w14:paraId="2F176998" w14:textId="745B4BA7" w:rsidR="00B91C8E" w:rsidRPr="00B91C8E" w:rsidRDefault="00B91C8E">
    <w:pPr>
      <w:pStyle w:val="Footer"/>
      <w:rPr>
        <w:lang w:val="en-GB"/>
      </w:rPr>
    </w:pP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 w:rsidR="00256D2B">
      <w:rPr>
        <w:noProof/>
        <w:lang w:val="en-GB"/>
      </w:rPr>
      <w:t>3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 w:rsidR="00256D2B" w:rsidRPr="00256D2B">
      <w:rPr>
        <w:noProof/>
      </w:rPr>
      <w:t>3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A2D56" w14:textId="77777777" w:rsidR="005976BA" w:rsidRDefault="005976BA" w:rsidP="00B91C8E">
      <w:pPr>
        <w:spacing w:before="0" w:after="0"/>
      </w:pPr>
      <w:r>
        <w:separator/>
      </w:r>
    </w:p>
  </w:footnote>
  <w:footnote w:type="continuationSeparator" w:id="0">
    <w:p w14:paraId="3269D81B" w14:textId="77777777" w:rsidR="005976BA" w:rsidRDefault="005976BA" w:rsidP="00B91C8E">
      <w:pPr>
        <w:spacing w:before="0" w:after="0"/>
      </w:pPr>
      <w:r>
        <w:continuationSeparator/>
      </w:r>
    </w:p>
  </w:footnote>
  <w:footnote w:type="continuationNotice" w:id="1">
    <w:p w14:paraId="542FB719" w14:textId="77777777" w:rsidR="005976BA" w:rsidRDefault="005976B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F97"/>
    <w:multiLevelType w:val="hybridMultilevel"/>
    <w:tmpl w:val="4BF2F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3CD"/>
    <w:multiLevelType w:val="hybridMultilevel"/>
    <w:tmpl w:val="051E9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CD3"/>
    <w:multiLevelType w:val="hybridMultilevel"/>
    <w:tmpl w:val="F4E0D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4286"/>
    <w:multiLevelType w:val="hybridMultilevel"/>
    <w:tmpl w:val="5932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746"/>
    <w:multiLevelType w:val="hybridMultilevel"/>
    <w:tmpl w:val="5278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AE6"/>
    <w:multiLevelType w:val="hybridMultilevel"/>
    <w:tmpl w:val="39E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16E2"/>
    <w:multiLevelType w:val="hybridMultilevel"/>
    <w:tmpl w:val="C638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3FF7"/>
    <w:multiLevelType w:val="hybridMultilevel"/>
    <w:tmpl w:val="65C00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868BD"/>
    <w:multiLevelType w:val="hybridMultilevel"/>
    <w:tmpl w:val="ACF81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4F8D"/>
    <w:multiLevelType w:val="hybridMultilevel"/>
    <w:tmpl w:val="572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3EEC"/>
    <w:multiLevelType w:val="hybridMultilevel"/>
    <w:tmpl w:val="235A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9BD"/>
    <w:multiLevelType w:val="hybridMultilevel"/>
    <w:tmpl w:val="3172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3390"/>
    <w:multiLevelType w:val="hybridMultilevel"/>
    <w:tmpl w:val="0038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5572"/>
    <w:multiLevelType w:val="hybridMultilevel"/>
    <w:tmpl w:val="2E9E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47"/>
    <w:multiLevelType w:val="hybridMultilevel"/>
    <w:tmpl w:val="888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789E"/>
    <w:multiLevelType w:val="hybridMultilevel"/>
    <w:tmpl w:val="1CC06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80F"/>
    <w:multiLevelType w:val="hybridMultilevel"/>
    <w:tmpl w:val="9E48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CD5"/>
    <w:multiLevelType w:val="hybridMultilevel"/>
    <w:tmpl w:val="07D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7171C"/>
    <w:multiLevelType w:val="hybridMultilevel"/>
    <w:tmpl w:val="CF1E5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30F78"/>
    <w:multiLevelType w:val="multilevel"/>
    <w:tmpl w:val="178CC3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00A6050"/>
    <w:multiLevelType w:val="hybridMultilevel"/>
    <w:tmpl w:val="F4E0D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3102"/>
    <w:multiLevelType w:val="hybridMultilevel"/>
    <w:tmpl w:val="E0026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5999"/>
    <w:multiLevelType w:val="multilevel"/>
    <w:tmpl w:val="B5BA4B7A"/>
    <w:lvl w:ilvl="0">
      <w:start w:val="1"/>
      <w:numFmt w:val="decimal"/>
      <w:lvlText w:val="%1."/>
      <w:lvlJc w:val="left"/>
      <w:pPr>
        <w:tabs>
          <w:tab w:val="num" w:pos="542"/>
        </w:tabs>
        <w:ind w:left="542" w:hanging="432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cs="Times New Roman" w:hint="default"/>
      </w:rPr>
    </w:lvl>
  </w:abstractNum>
  <w:abstractNum w:abstractNumId="23" w15:restartNumberingAfterBreak="0">
    <w:nsid w:val="578004B8"/>
    <w:multiLevelType w:val="hybridMultilevel"/>
    <w:tmpl w:val="55FE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65FD3"/>
    <w:multiLevelType w:val="hybridMultilevel"/>
    <w:tmpl w:val="5D26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42E1"/>
    <w:multiLevelType w:val="multilevel"/>
    <w:tmpl w:val="D180DCC4"/>
    <w:lvl w:ilvl="0">
      <w:start w:val="1"/>
      <w:numFmt w:val="decimal"/>
      <w:pStyle w:val="N1"/>
      <w:suff w:val="nothing"/>
      <w:lvlText w:val="%1."/>
      <w:lvlJc w:val="left"/>
      <w:pPr>
        <w:ind w:left="114" w:firstLine="170"/>
      </w:pPr>
    </w:lvl>
    <w:lvl w:ilvl="1">
      <w:start w:val="1"/>
      <w:numFmt w:val="decimal"/>
      <w:suff w:val="space"/>
      <w:lvlText w:val="(%2)"/>
      <w:lvlJc w:val="left"/>
      <w:pPr>
        <w:ind w:left="114" w:firstLine="170"/>
      </w:pPr>
    </w:lvl>
    <w:lvl w:ilvl="2">
      <w:start w:val="1"/>
      <w:numFmt w:val="lowerLetter"/>
      <w:lvlText w:val="(%3)"/>
      <w:lvlJc w:val="left"/>
      <w:pPr>
        <w:tabs>
          <w:tab w:val="num" w:pos="823"/>
        </w:tabs>
        <w:ind w:left="823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104DF9"/>
    <w:multiLevelType w:val="hybridMultilevel"/>
    <w:tmpl w:val="23E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6078E"/>
    <w:multiLevelType w:val="hybridMultilevel"/>
    <w:tmpl w:val="19B20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2225"/>
    <w:multiLevelType w:val="hybridMultilevel"/>
    <w:tmpl w:val="06F2D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11FFA"/>
    <w:multiLevelType w:val="hybridMultilevel"/>
    <w:tmpl w:val="C542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514"/>
    <w:multiLevelType w:val="hybridMultilevel"/>
    <w:tmpl w:val="3E38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3388D"/>
    <w:multiLevelType w:val="hybridMultilevel"/>
    <w:tmpl w:val="7748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4AE6"/>
    <w:multiLevelType w:val="hybridMultilevel"/>
    <w:tmpl w:val="992A4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96B23"/>
    <w:multiLevelType w:val="hybridMultilevel"/>
    <w:tmpl w:val="B9AA3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3277E"/>
    <w:multiLevelType w:val="hybridMultilevel"/>
    <w:tmpl w:val="9600F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45834"/>
    <w:multiLevelType w:val="hybridMultilevel"/>
    <w:tmpl w:val="7EE208CA"/>
    <w:lvl w:ilvl="0" w:tplc="C320190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2A3"/>
    <w:multiLevelType w:val="hybridMultilevel"/>
    <w:tmpl w:val="F844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6"/>
  </w:num>
  <w:num w:numId="6">
    <w:abstractNumId w:val="36"/>
    <w:lvlOverride w:ilvl="0">
      <w:startOverride w:val="1"/>
    </w:lvlOverride>
  </w:num>
  <w:num w:numId="7">
    <w:abstractNumId w:val="23"/>
  </w:num>
  <w:num w:numId="8">
    <w:abstractNumId w:val="3"/>
  </w:num>
  <w:num w:numId="9">
    <w:abstractNumId w:val="28"/>
  </w:num>
  <w:num w:numId="10">
    <w:abstractNumId w:val="20"/>
  </w:num>
  <w:num w:numId="11">
    <w:abstractNumId w:val="2"/>
  </w:num>
  <w:num w:numId="12">
    <w:abstractNumId w:val="37"/>
  </w:num>
  <w:num w:numId="13">
    <w:abstractNumId w:val="35"/>
  </w:num>
  <w:num w:numId="14">
    <w:abstractNumId w:val="0"/>
  </w:num>
  <w:num w:numId="15">
    <w:abstractNumId w:val="30"/>
  </w:num>
  <w:num w:numId="16">
    <w:abstractNumId w:val="17"/>
  </w:num>
  <w:num w:numId="17">
    <w:abstractNumId w:val="29"/>
  </w:num>
  <w:num w:numId="18">
    <w:abstractNumId w:val="31"/>
  </w:num>
  <w:num w:numId="19">
    <w:abstractNumId w:val="13"/>
  </w:num>
  <w:num w:numId="20">
    <w:abstractNumId w:val="32"/>
  </w:num>
  <w:num w:numId="21">
    <w:abstractNumId w:val="24"/>
  </w:num>
  <w:num w:numId="22">
    <w:abstractNumId w:val="21"/>
  </w:num>
  <w:num w:numId="23">
    <w:abstractNumId w:val="6"/>
  </w:num>
  <w:num w:numId="24">
    <w:abstractNumId w:val="15"/>
  </w:num>
  <w:num w:numId="25">
    <w:abstractNumId w:val="11"/>
  </w:num>
  <w:num w:numId="26">
    <w:abstractNumId w:val="12"/>
  </w:num>
  <w:num w:numId="27">
    <w:abstractNumId w:val="33"/>
  </w:num>
  <w:num w:numId="28">
    <w:abstractNumId w:val="34"/>
  </w:num>
  <w:num w:numId="29">
    <w:abstractNumId w:val="27"/>
  </w:num>
  <w:num w:numId="30">
    <w:abstractNumId w:val="18"/>
  </w:num>
  <w:num w:numId="31">
    <w:abstractNumId w:val="4"/>
  </w:num>
  <w:num w:numId="32">
    <w:abstractNumId w:val="14"/>
  </w:num>
  <w:num w:numId="33">
    <w:abstractNumId w:val="16"/>
  </w:num>
  <w:num w:numId="34">
    <w:abstractNumId w:val="1"/>
  </w:num>
  <w:num w:numId="35">
    <w:abstractNumId w:val="9"/>
  </w:num>
  <w:num w:numId="36">
    <w:abstractNumId w:val="10"/>
  </w:num>
  <w:num w:numId="37">
    <w:abstractNumId w:val="7"/>
  </w:num>
  <w:num w:numId="38">
    <w:abstractNumId w:val="5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C"/>
    <w:rsid w:val="00011E98"/>
    <w:rsid w:val="000126F9"/>
    <w:rsid w:val="000173D7"/>
    <w:rsid w:val="00024BE1"/>
    <w:rsid w:val="00025E1A"/>
    <w:rsid w:val="00030B07"/>
    <w:rsid w:val="00034FD5"/>
    <w:rsid w:val="00057318"/>
    <w:rsid w:val="00074D82"/>
    <w:rsid w:val="00075ADF"/>
    <w:rsid w:val="00077276"/>
    <w:rsid w:val="0008354D"/>
    <w:rsid w:val="000A33F9"/>
    <w:rsid w:val="000A720C"/>
    <w:rsid w:val="000B0626"/>
    <w:rsid w:val="000B1CCA"/>
    <w:rsid w:val="000B4EA7"/>
    <w:rsid w:val="000C06F4"/>
    <w:rsid w:val="000C55B5"/>
    <w:rsid w:val="000C7C68"/>
    <w:rsid w:val="000D6616"/>
    <w:rsid w:val="000E25AF"/>
    <w:rsid w:val="000E5E63"/>
    <w:rsid w:val="000F5E4B"/>
    <w:rsid w:val="00103046"/>
    <w:rsid w:val="00134DB5"/>
    <w:rsid w:val="001421BE"/>
    <w:rsid w:val="00143BF1"/>
    <w:rsid w:val="001506C9"/>
    <w:rsid w:val="0015081D"/>
    <w:rsid w:val="00150F64"/>
    <w:rsid w:val="00154379"/>
    <w:rsid w:val="00156A3D"/>
    <w:rsid w:val="00165768"/>
    <w:rsid w:val="00171A8A"/>
    <w:rsid w:val="00177E5E"/>
    <w:rsid w:val="00181942"/>
    <w:rsid w:val="00183736"/>
    <w:rsid w:val="001902FC"/>
    <w:rsid w:val="00193562"/>
    <w:rsid w:val="00194973"/>
    <w:rsid w:val="001970A8"/>
    <w:rsid w:val="001A4E10"/>
    <w:rsid w:val="001B3DDD"/>
    <w:rsid w:val="001B699D"/>
    <w:rsid w:val="001B7188"/>
    <w:rsid w:val="001C1F27"/>
    <w:rsid w:val="001C7B86"/>
    <w:rsid w:val="001D2C48"/>
    <w:rsid w:val="001D5703"/>
    <w:rsid w:val="001F64F6"/>
    <w:rsid w:val="00201588"/>
    <w:rsid w:val="00201A68"/>
    <w:rsid w:val="00202F76"/>
    <w:rsid w:val="002114C1"/>
    <w:rsid w:val="00212C06"/>
    <w:rsid w:val="00213DAB"/>
    <w:rsid w:val="00214312"/>
    <w:rsid w:val="00226B41"/>
    <w:rsid w:val="00227A4D"/>
    <w:rsid w:val="00230191"/>
    <w:rsid w:val="00234C67"/>
    <w:rsid w:val="002376B5"/>
    <w:rsid w:val="002445CB"/>
    <w:rsid w:val="00246944"/>
    <w:rsid w:val="00254015"/>
    <w:rsid w:val="00256D2B"/>
    <w:rsid w:val="0026066A"/>
    <w:rsid w:val="00263F19"/>
    <w:rsid w:val="002708E6"/>
    <w:rsid w:val="00276806"/>
    <w:rsid w:val="00287743"/>
    <w:rsid w:val="00291AFF"/>
    <w:rsid w:val="00293194"/>
    <w:rsid w:val="002A600D"/>
    <w:rsid w:val="002B486C"/>
    <w:rsid w:val="002B6577"/>
    <w:rsid w:val="002E0B2D"/>
    <w:rsid w:val="002E2D01"/>
    <w:rsid w:val="002E6913"/>
    <w:rsid w:val="002E7A7E"/>
    <w:rsid w:val="002F4939"/>
    <w:rsid w:val="002F4F79"/>
    <w:rsid w:val="002F4FCC"/>
    <w:rsid w:val="002F506F"/>
    <w:rsid w:val="00305C9C"/>
    <w:rsid w:val="00310236"/>
    <w:rsid w:val="00312188"/>
    <w:rsid w:val="00316FA6"/>
    <w:rsid w:val="003215AA"/>
    <w:rsid w:val="003225E3"/>
    <w:rsid w:val="003313D8"/>
    <w:rsid w:val="003348F4"/>
    <w:rsid w:val="00341A02"/>
    <w:rsid w:val="00342BD4"/>
    <w:rsid w:val="00346EAA"/>
    <w:rsid w:val="00354BF1"/>
    <w:rsid w:val="003655B1"/>
    <w:rsid w:val="00377892"/>
    <w:rsid w:val="00391920"/>
    <w:rsid w:val="003A1426"/>
    <w:rsid w:val="003A78E1"/>
    <w:rsid w:val="003B135D"/>
    <w:rsid w:val="003B76E9"/>
    <w:rsid w:val="003E0711"/>
    <w:rsid w:val="003E2363"/>
    <w:rsid w:val="003E3A4E"/>
    <w:rsid w:val="003E58E2"/>
    <w:rsid w:val="003E7CE8"/>
    <w:rsid w:val="003F1B3F"/>
    <w:rsid w:val="003F56BB"/>
    <w:rsid w:val="003F656C"/>
    <w:rsid w:val="0040237A"/>
    <w:rsid w:val="00403885"/>
    <w:rsid w:val="00404677"/>
    <w:rsid w:val="0041127B"/>
    <w:rsid w:val="00412358"/>
    <w:rsid w:val="004213B6"/>
    <w:rsid w:val="0042462D"/>
    <w:rsid w:val="00432604"/>
    <w:rsid w:val="00432E0C"/>
    <w:rsid w:val="00450AF1"/>
    <w:rsid w:val="00451F8D"/>
    <w:rsid w:val="0045661B"/>
    <w:rsid w:val="0046106B"/>
    <w:rsid w:val="00461A7F"/>
    <w:rsid w:val="0046431A"/>
    <w:rsid w:val="0047309E"/>
    <w:rsid w:val="00486022"/>
    <w:rsid w:val="00493B07"/>
    <w:rsid w:val="00495674"/>
    <w:rsid w:val="00495967"/>
    <w:rsid w:val="004A3D27"/>
    <w:rsid w:val="004A466F"/>
    <w:rsid w:val="004A6D3C"/>
    <w:rsid w:val="004D1AE4"/>
    <w:rsid w:val="004D595B"/>
    <w:rsid w:val="004E0792"/>
    <w:rsid w:val="004E1701"/>
    <w:rsid w:val="004E3756"/>
    <w:rsid w:val="004F3167"/>
    <w:rsid w:val="004F4EAF"/>
    <w:rsid w:val="004F6ECE"/>
    <w:rsid w:val="005064F3"/>
    <w:rsid w:val="0050793D"/>
    <w:rsid w:val="005112C3"/>
    <w:rsid w:val="00511C0E"/>
    <w:rsid w:val="00517453"/>
    <w:rsid w:val="0052141A"/>
    <w:rsid w:val="0052363C"/>
    <w:rsid w:val="005250C2"/>
    <w:rsid w:val="00527C8B"/>
    <w:rsid w:val="005319F2"/>
    <w:rsid w:val="00536882"/>
    <w:rsid w:val="00540D5A"/>
    <w:rsid w:val="00541437"/>
    <w:rsid w:val="00544E51"/>
    <w:rsid w:val="00556226"/>
    <w:rsid w:val="00557666"/>
    <w:rsid w:val="00574B5A"/>
    <w:rsid w:val="00576D8A"/>
    <w:rsid w:val="00581913"/>
    <w:rsid w:val="00581EE5"/>
    <w:rsid w:val="005976BA"/>
    <w:rsid w:val="005A1C4F"/>
    <w:rsid w:val="005A1CD6"/>
    <w:rsid w:val="005A2246"/>
    <w:rsid w:val="005A3039"/>
    <w:rsid w:val="005A467D"/>
    <w:rsid w:val="005A796C"/>
    <w:rsid w:val="005B047B"/>
    <w:rsid w:val="005B4A4F"/>
    <w:rsid w:val="005B5EFD"/>
    <w:rsid w:val="005C7F6D"/>
    <w:rsid w:val="005D2E37"/>
    <w:rsid w:val="005D5ACC"/>
    <w:rsid w:val="005E4677"/>
    <w:rsid w:val="005E7518"/>
    <w:rsid w:val="005F04A7"/>
    <w:rsid w:val="005F4482"/>
    <w:rsid w:val="005F60C9"/>
    <w:rsid w:val="00604203"/>
    <w:rsid w:val="00633730"/>
    <w:rsid w:val="00637383"/>
    <w:rsid w:val="00642BF7"/>
    <w:rsid w:val="006577FB"/>
    <w:rsid w:val="00673EAF"/>
    <w:rsid w:val="00674064"/>
    <w:rsid w:val="006746CF"/>
    <w:rsid w:val="006764C1"/>
    <w:rsid w:val="006906E1"/>
    <w:rsid w:val="006969F0"/>
    <w:rsid w:val="006B046B"/>
    <w:rsid w:val="006B44F0"/>
    <w:rsid w:val="006C2DA5"/>
    <w:rsid w:val="006D3315"/>
    <w:rsid w:val="006F4B7C"/>
    <w:rsid w:val="00701A0F"/>
    <w:rsid w:val="0070675F"/>
    <w:rsid w:val="00707C7F"/>
    <w:rsid w:val="0071339F"/>
    <w:rsid w:val="00713E85"/>
    <w:rsid w:val="007372AE"/>
    <w:rsid w:val="0074624F"/>
    <w:rsid w:val="00756180"/>
    <w:rsid w:val="00765C8E"/>
    <w:rsid w:val="00771C7A"/>
    <w:rsid w:val="00775BDD"/>
    <w:rsid w:val="00786E2D"/>
    <w:rsid w:val="00790F52"/>
    <w:rsid w:val="0079565F"/>
    <w:rsid w:val="00797965"/>
    <w:rsid w:val="007A57C8"/>
    <w:rsid w:val="007B001E"/>
    <w:rsid w:val="007B7161"/>
    <w:rsid w:val="007C20A5"/>
    <w:rsid w:val="007D2964"/>
    <w:rsid w:val="007E52D8"/>
    <w:rsid w:val="007E58AE"/>
    <w:rsid w:val="007F2AA4"/>
    <w:rsid w:val="007F3006"/>
    <w:rsid w:val="007F371A"/>
    <w:rsid w:val="007F7E42"/>
    <w:rsid w:val="00803365"/>
    <w:rsid w:val="008147D5"/>
    <w:rsid w:val="00816CDF"/>
    <w:rsid w:val="00826294"/>
    <w:rsid w:val="008273CB"/>
    <w:rsid w:val="0084682C"/>
    <w:rsid w:val="00883377"/>
    <w:rsid w:val="00890EEF"/>
    <w:rsid w:val="00892977"/>
    <w:rsid w:val="008971AC"/>
    <w:rsid w:val="008A6388"/>
    <w:rsid w:val="008B1E44"/>
    <w:rsid w:val="008B3480"/>
    <w:rsid w:val="008C21F5"/>
    <w:rsid w:val="008C3C62"/>
    <w:rsid w:val="008C7673"/>
    <w:rsid w:val="008D27F9"/>
    <w:rsid w:val="008D6BB5"/>
    <w:rsid w:val="009040BE"/>
    <w:rsid w:val="009071DC"/>
    <w:rsid w:val="00916E03"/>
    <w:rsid w:val="00954104"/>
    <w:rsid w:val="009672F5"/>
    <w:rsid w:val="009762B7"/>
    <w:rsid w:val="00987B61"/>
    <w:rsid w:val="00997961"/>
    <w:rsid w:val="009A2D48"/>
    <w:rsid w:val="009A7FA9"/>
    <w:rsid w:val="009B3B50"/>
    <w:rsid w:val="009B42CD"/>
    <w:rsid w:val="009C0373"/>
    <w:rsid w:val="009D323F"/>
    <w:rsid w:val="009D4540"/>
    <w:rsid w:val="009D7BE1"/>
    <w:rsid w:val="009F0B92"/>
    <w:rsid w:val="009F1702"/>
    <w:rsid w:val="00A0357F"/>
    <w:rsid w:val="00A03EF9"/>
    <w:rsid w:val="00A05F4A"/>
    <w:rsid w:val="00A07124"/>
    <w:rsid w:val="00A104C4"/>
    <w:rsid w:val="00A208DE"/>
    <w:rsid w:val="00A27995"/>
    <w:rsid w:val="00A33160"/>
    <w:rsid w:val="00A34731"/>
    <w:rsid w:val="00A44074"/>
    <w:rsid w:val="00A54719"/>
    <w:rsid w:val="00A57A90"/>
    <w:rsid w:val="00A67108"/>
    <w:rsid w:val="00A7762C"/>
    <w:rsid w:val="00A84937"/>
    <w:rsid w:val="00A85639"/>
    <w:rsid w:val="00A868B8"/>
    <w:rsid w:val="00AB5F56"/>
    <w:rsid w:val="00AC3281"/>
    <w:rsid w:val="00AC6A78"/>
    <w:rsid w:val="00AC74CB"/>
    <w:rsid w:val="00AD0022"/>
    <w:rsid w:val="00AD611D"/>
    <w:rsid w:val="00AE0D09"/>
    <w:rsid w:val="00AE4E9E"/>
    <w:rsid w:val="00AE7501"/>
    <w:rsid w:val="00AE7818"/>
    <w:rsid w:val="00AF674E"/>
    <w:rsid w:val="00B05346"/>
    <w:rsid w:val="00B07150"/>
    <w:rsid w:val="00B07FE0"/>
    <w:rsid w:val="00B121D5"/>
    <w:rsid w:val="00B1457A"/>
    <w:rsid w:val="00B1665C"/>
    <w:rsid w:val="00B26FD1"/>
    <w:rsid w:val="00B368FC"/>
    <w:rsid w:val="00B36EE1"/>
    <w:rsid w:val="00B54060"/>
    <w:rsid w:val="00B55C3F"/>
    <w:rsid w:val="00B56EF3"/>
    <w:rsid w:val="00B57491"/>
    <w:rsid w:val="00B57A4D"/>
    <w:rsid w:val="00B602F5"/>
    <w:rsid w:val="00B60478"/>
    <w:rsid w:val="00B613CC"/>
    <w:rsid w:val="00B72988"/>
    <w:rsid w:val="00B72CCE"/>
    <w:rsid w:val="00B9154C"/>
    <w:rsid w:val="00B91C8E"/>
    <w:rsid w:val="00B92E69"/>
    <w:rsid w:val="00BA428C"/>
    <w:rsid w:val="00BA6C92"/>
    <w:rsid w:val="00BA713C"/>
    <w:rsid w:val="00BC41AF"/>
    <w:rsid w:val="00BC6EDB"/>
    <w:rsid w:val="00BD42A7"/>
    <w:rsid w:val="00BE60CD"/>
    <w:rsid w:val="00BE7A5E"/>
    <w:rsid w:val="00BF2D68"/>
    <w:rsid w:val="00BF7A32"/>
    <w:rsid w:val="00C02B45"/>
    <w:rsid w:val="00C0506F"/>
    <w:rsid w:val="00C103E2"/>
    <w:rsid w:val="00C134A8"/>
    <w:rsid w:val="00C16F5E"/>
    <w:rsid w:val="00C24FC7"/>
    <w:rsid w:val="00C261F9"/>
    <w:rsid w:val="00C264E5"/>
    <w:rsid w:val="00C31567"/>
    <w:rsid w:val="00C31F97"/>
    <w:rsid w:val="00C35A10"/>
    <w:rsid w:val="00C4607C"/>
    <w:rsid w:val="00C617A8"/>
    <w:rsid w:val="00C662A2"/>
    <w:rsid w:val="00C67A47"/>
    <w:rsid w:val="00C74285"/>
    <w:rsid w:val="00C76CDE"/>
    <w:rsid w:val="00C8357F"/>
    <w:rsid w:val="00C9430D"/>
    <w:rsid w:val="00C94C5A"/>
    <w:rsid w:val="00CA007D"/>
    <w:rsid w:val="00CA518B"/>
    <w:rsid w:val="00CB1EA8"/>
    <w:rsid w:val="00CB77F7"/>
    <w:rsid w:val="00CC070A"/>
    <w:rsid w:val="00CC097F"/>
    <w:rsid w:val="00CC19AE"/>
    <w:rsid w:val="00CC313B"/>
    <w:rsid w:val="00CD31BC"/>
    <w:rsid w:val="00CE1E42"/>
    <w:rsid w:val="00CE2461"/>
    <w:rsid w:val="00CE328E"/>
    <w:rsid w:val="00CE5E5A"/>
    <w:rsid w:val="00CF1D30"/>
    <w:rsid w:val="00CF34C1"/>
    <w:rsid w:val="00CF43E7"/>
    <w:rsid w:val="00D02A92"/>
    <w:rsid w:val="00D05EC8"/>
    <w:rsid w:val="00D21CE6"/>
    <w:rsid w:val="00D22E37"/>
    <w:rsid w:val="00D40009"/>
    <w:rsid w:val="00D41294"/>
    <w:rsid w:val="00D421D1"/>
    <w:rsid w:val="00D43B28"/>
    <w:rsid w:val="00D60B87"/>
    <w:rsid w:val="00D7595F"/>
    <w:rsid w:val="00D841AA"/>
    <w:rsid w:val="00D864EC"/>
    <w:rsid w:val="00D87B0E"/>
    <w:rsid w:val="00D92D47"/>
    <w:rsid w:val="00DB7081"/>
    <w:rsid w:val="00DD3090"/>
    <w:rsid w:val="00DE00C4"/>
    <w:rsid w:val="00DE0563"/>
    <w:rsid w:val="00DE19D5"/>
    <w:rsid w:val="00DE64AF"/>
    <w:rsid w:val="00DF4D0C"/>
    <w:rsid w:val="00E02C65"/>
    <w:rsid w:val="00E03B21"/>
    <w:rsid w:val="00E140D0"/>
    <w:rsid w:val="00E300F8"/>
    <w:rsid w:val="00E34299"/>
    <w:rsid w:val="00E42221"/>
    <w:rsid w:val="00E50AB5"/>
    <w:rsid w:val="00E53D36"/>
    <w:rsid w:val="00E63A64"/>
    <w:rsid w:val="00E6558C"/>
    <w:rsid w:val="00E72F52"/>
    <w:rsid w:val="00E7379D"/>
    <w:rsid w:val="00E77B0A"/>
    <w:rsid w:val="00E90675"/>
    <w:rsid w:val="00E949FF"/>
    <w:rsid w:val="00E96E4A"/>
    <w:rsid w:val="00EA0A80"/>
    <w:rsid w:val="00EC509D"/>
    <w:rsid w:val="00ED4137"/>
    <w:rsid w:val="00EE0688"/>
    <w:rsid w:val="00EE1597"/>
    <w:rsid w:val="00EE50C8"/>
    <w:rsid w:val="00EE6BB2"/>
    <w:rsid w:val="00EE70BC"/>
    <w:rsid w:val="00EE7E8D"/>
    <w:rsid w:val="00EF128E"/>
    <w:rsid w:val="00EF2C61"/>
    <w:rsid w:val="00F10A32"/>
    <w:rsid w:val="00F11BDF"/>
    <w:rsid w:val="00F11FA4"/>
    <w:rsid w:val="00F34B7F"/>
    <w:rsid w:val="00F53C7D"/>
    <w:rsid w:val="00F542E9"/>
    <w:rsid w:val="00F55C81"/>
    <w:rsid w:val="00F643A5"/>
    <w:rsid w:val="00F6798C"/>
    <w:rsid w:val="00F74D2C"/>
    <w:rsid w:val="00F750AE"/>
    <w:rsid w:val="00F77221"/>
    <w:rsid w:val="00F80FC8"/>
    <w:rsid w:val="00F8206B"/>
    <w:rsid w:val="00F90653"/>
    <w:rsid w:val="00F965CA"/>
    <w:rsid w:val="00F97AA2"/>
    <w:rsid w:val="00FB1C5E"/>
    <w:rsid w:val="00FB24B4"/>
    <w:rsid w:val="00FC619A"/>
    <w:rsid w:val="00FC7263"/>
    <w:rsid w:val="00FD0852"/>
    <w:rsid w:val="00FD2793"/>
    <w:rsid w:val="00FD436B"/>
    <w:rsid w:val="00FD5968"/>
    <w:rsid w:val="00FD6D50"/>
    <w:rsid w:val="00FD6EA0"/>
    <w:rsid w:val="00FE0CD3"/>
    <w:rsid w:val="00FE1B17"/>
    <w:rsid w:val="00FF1E11"/>
    <w:rsid w:val="00FF43DA"/>
    <w:rsid w:val="06A8E4D5"/>
    <w:rsid w:val="3A82245B"/>
    <w:rsid w:val="45539AC7"/>
    <w:rsid w:val="45EF2D20"/>
    <w:rsid w:val="4D53DCDC"/>
    <w:rsid w:val="4EB12491"/>
    <w:rsid w:val="62ACE0DC"/>
    <w:rsid w:val="6712E270"/>
    <w:rsid w:val="7114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9CB4"/>
  <w15:chartTrackingRefBased/>
  <w15:docId w15:val="{C359C9A0-6701-4F9A-9388-7410C4DF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4D"/>
    <w:pPr>
      <w:spacing w:before="60"/>
    </w:p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6969F0"/>
    <w:pPr>
      <w:outlineLvl w:val="0"/>
    </w:pPr>
    <w:rPr>
      <w:b/>
      <w:sz w:val="24"/>
      <w:szCs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6969F0"/>
    <w:pPr>
      <w:outlineLvl w:val="1"/>
    </w:pPr>
    <w:rPr>
      <w:b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506C9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864" w:hanging="864"/>
      <w:jc w:val="both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008" w:hanging="1008"/>
      <w:jc w:val="both"/>
      <w:outlineLvl w:val="4"/>
    </w:pPr>
    <w:rPr>
      <w:rFonts w:ascii="Cambria" w:eastAsia="MS Gothic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2D8"/>
    <w:pPr>
      <w:keepNext/>
      <w:widowControl w:val="0"/>
      <w:jc w:val="both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296" w:hanging="1296"/>
      <w:jc w:val="both"/>
      <w:outlineLvl w:val="6"/>
    </w:pPr>
    <w:rPr>
      <w:rFonts w:ascii="Cambria" w:eastAsia="MS Gothic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440" w:hanging="1440"/>
      <w:jc w:val="both"/>
      <w:outlineLvl w:val="7"/>
    </w:pPr>
    <w:rPr>
      <w:rFonts w:ascii="Cambria" w:eastAsia="MS Gothic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584" w:hanging="1584"/>
      <w:jc w:val="both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6969F0"/>
    <w:rPr>
      <w:b/>
      <w:sz w:val="24"/>
      <w:szCs w:val="24"/>
    </w:rPr>
  </w:style>
  <w:style w:type="character" w:customStyle="1" w:styleId="Heading2Char">
    <w:name w:val="Heading 2 Char"/>
    <w:aliases w:val="Outline2 Char"/>
    <w:basedOn w:val="DefaultParagraphFont"/>
    <w:link w:val="Heading2"/>
    <w:rsid w:val="006969F0"/>
    <w:rPr>
      <w:b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1506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71DC"/>
    <w:rPr>
      <w:rFonts w:ascii="Cambria" w:eastAsia="MS Gothic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071DC"/>
    <w:rPr>
      <w:rFonts w:ascii="Cambria" w:eastAsia="MS Gothic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7E52D8"/>
    <w:rPr>
      <w:rFonts w:ascii="Tahoma" w:hAnsi="Tahoma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071DC"/>
    <w:rPr>
      <w:rFonts w:ascii="Cambria" w:eastAsia="MS Gothic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9071DC"/>
    <w:rPr>
      <w:rFonts w:ascii="Cambria" w:eastAsia="MS Gothic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9071DC"/>
    <w:rPr>
      <w:rFonts w:ascii="Cambria" w:eastAsia="MS Gothic" w:hAnsi="Cambria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06C9"/>
    <w:pPr>
      <w:spacing w:before="240" w:after="240"/>
      <w:contextualSpacing/>
    </w:pPr>
    <w:rPr>
      <w:rFonts w:asciiTheme="majorHAnsi" w:eastAsiaTheme="majorEastAsia" w:hAnsiTheme="majorHAnsi" w:cstheme="majorBidi"/>
      <w:color w:val="044458" w:themeColor="accent6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6C9"/>
    <w:rPr>
      <w:rFonts w:asciiTheme="majorHAnsi" w:eastAsiaTheme="majorEastAsia" w:hAnsiTheme="majorHAnsi" w:cstheme="majorBidi"/>
      <w:color w:val="044458" w:themeColor="accent6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6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06C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368F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1506C9"/>
    <w:pPr>
      <w:spacing w:before="120"/>
    </w:pPr>
    <w:rPr>
      <w:iCs/>
      <w:sz w:val="18"/>
      <w:szCs w:val="18"/>
    </w:rPr>
  </w:style>
  <w:style w:type="paragraph" w:customStyle="1" w:styleId="Bulletted">
    <w:name w:val="Bulletted"/>
    <w:basedOn w:val="Normal"/>
    <w:next w:val="Normal"/>
    <w:rsid w:val="009071DC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before="0"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Outline4">
    <w:name w:val="Outline4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2160"/>
      <w:jc w:val="both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5">
    <w:name w:val="Outline5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720"/>
      <w:jc w:val="both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6">
    <w:name w:val="Outline6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240" w:line="240" w:lineRule="atLeast"/>
      <w:ind w:left="2160"/>
      <w:jc w:val="both"/>
    </w:pPr>
    <w:rPr>
      <w:rFonts w:ascii="Arial" w:eastAsia="Times New Roman" w:hAnsi="Arial" w:cs="Times New Roman"/>
      <w:kern w:val="24"/>
      <w:sz w:val="24"/>
      <w:szCs w:val="20"/>
    </w:rPr>
  </w:style>
  <w:style w:type="paragraph" w:customStyle="1" w:styleId="Outline7">
    <w:name w:val="Outline7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240" w:line="240" w:lineRule="atLeast"/>
      <w:ind w:left="720"/>
      <w:jc w:val="both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er">
    <w:name w:val="header"/>
    <w:basedOn w:val="Normal"/>
    <w:link w:val="HeaderChar"/>
    <w:rsid w:val="009071DC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071D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71DC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071DC"/>
    <w:rPr>
      <w:rFonts w:ascii="Arial" w:eastAsia="Times New Roman" w:hAnsi="Arial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9071D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DC"/>
    <w:rPr>
      <w:rFonts w:ascii="Tahoma" w:eastAsia="Times New Roman" w:hAnsi="Tahoma" w:cs="Times New Roman"/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uiPriority w:val="99"/>
    <w:unhideWhenUsed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1DC"/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SubjectChar">
    <w:name w:val="Comment Subject Char"/>
    <w:link w:val="CommentSubject"/>
    <w:uiPriority w:val="99"/>
    <w:semiHidden/>
    <w:rsid w:val="009071DC"/>
    <w:rPr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DC"/>
    <w:rPr>
      <w:rFonts w:asciiTheme="minorHAnsi" w:eastAsiaTheme="minorHAnsi" w:hAnsiTheme="minorHAnsi" w:cstheme="minorBidi"/>
      <w:b/>
      <w:bCs/>
      <w:szCs w:val="22"/>
      <w:lang w:val="en-GB"/>
    </w:rPr>
  </w:style>
  <w:style w:type="character" w:customStyle="1" w:styleId="CommentSubjectChar1">
    <w:name w:val="Comment Subject Char1"/>
    <w:basedOn w:val="CommentTextChar"/>
    <w:uiPriority w:val="99"/>
    <w:semiHidden/>
    <w:rsid w:val="009071DC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9071DC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90EEF"/>
    <w:pPr>
      <w:spacing w:before="0" w:after="100" w:line="240" w:lineRule="atLeast"/>
      <w:jc w:val="both"/>
    </w:pPr>
    <w:rPr>
      <w:rFonts w:ascii="Tahoma" w:eastAsia="Times New Roman" w:hAnsi="Tahoma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71DC"/>
    <w:pPr>
      <w:spacing w:before="0" w:after="100" w:line="240" w:lineRule="atLeast"/>
      <w:ind w:left="240"/>
      <w:jc w:val="both"/>
    </w:pPr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071DC"/>
    <w:pPr>
      <w:spacing w:before="0" w:after="100" w:line="240" w:lineRule="atLeast"/>
      <w:ind w:left="480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907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1">
    <w:name w:val="N1"/>
    <w:basedOn w:val="Normal"/>
    <w:uiPriority w:val="99"/>
    <w:semiHidden/>
    <w:rsid w:val="009071DC"/>
    <w:pPr>
      <w:numPr>
        <w:numId w:val="3"/>
      </w:numPr>
      <w:spacing w:before="160" w:after="0" w:line="220" w:lineRule="atLeast"/>
      <w:jc w:val="both"/>
    </w:pPr>
    <w:rPr>
      <w:rFonts w:ascii="Times New Roman" w:eastAsia="Calibri" w:hAnsi="Times New Roman" w:cs="Times New Roman"/>
      <w:sz w:val="21"/>
      <w:szCs w:val="21"/>
    </w:rPr>
  </w:style>
  <w:style w:type="paragraph" w:customStyle="1" w:styleId="N5">
    <w:name w:val="N5"/>
    <w:basedOn w:val="Normal"/>
    <w:uiPriority w:val="99"/>
    <w:semiHidden/>
    <w:rsid w:val="009071DC"/>
    <w:pPr>
      <w:numPr>
        <w:ilvl w:val="4"/>
        <w:numId w:val="3"/>
      </w:numPr>
      <w:spacing w:before="80" w:after="0" w:line="220" w:lineRule="atLeast"/>
      <w:jc w:val="both"/>
    </w:pPr>
    <w:rPr>
      <w:rFonts w:ascii="Times New Roman" w:eastAsia="Calibri" w:hAnsi="Times New Roman" w:cs="Times New Roman"/>
      <w:sz w:val="21"/>
      <w:szCs w:val="21"/>
    </w:rPr>
  </w:style>
  <w:style w:type="paragraph" w:customStyle="1" w:styleId="legclearfix2">
    <w:name w:val="legclearfix2"/>
    <w:basedOn w:val="Normal"/>
    <w:rsid w:val="009071DC"/>
    <w:pPr>
      <w:shd w:val="clear" w:color="auto" w:fill="FFFFFF"/>
      <w:spacing w:before="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rsid w:val="009071DC"/>
    <w:rPr>
      <w:vanish w:val="0"/>
      <w:webHidden w:val="0"/>
      <w:specVanish w:val="0"/>
    </w:rPr>
  </w:style>
  <w:style w:type="paragraph" w:customStyle="1" w:styleId="Default">
    <w:name w:val="Default"/>
    <w:rsid w:val="009071DC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1DC"/>
    <w:rPr>
      <w:rFonts w:ascii="Calibri" w:eastAsia="Calibri" w:hAnsi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1DC"/>
    <w:pPr>
      <w:spacing w:before="0" w:after="0"/>
    </w:pPr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9071DC"/>
    <w:rPr>
      <w:vertAlign w:val="superscript"/>
    </w:rPr>
  </w:style>
  <w:style w:type="character" w:styleId="Emphasis">
    <w:name w:val="Emphasis"/>
    <w:uiPriority w:val="20"/>
    <w:qFormat/>
    <w:rsid w:val="009071DC"/>
    <w:rPr>
      <w:b/>
      <w:bCs/>
      <w:i w:val="0"/>
      <w:iCs w:val="0"/>
    </w:rPr>
  </w:style>
  <w:style w:type="character" w:customStyle="1" w:styleId="st1">
    <w:name w:val="st1"/>
    <w:basedOn w:val="DefaultParagraphFont"/>
    <w:rsid w:val="009071DC"/>
  </w:style>
  <w:style w:type="paragraph" w:customStyle="1" w:styleId="SFTBodyText">
    <w:name w:val="SFT Body Text"/>
    <w:basedOn w:val="Normal"/>
    <w:qFormat/>
    <w:rsid w:val="009071DC"/>
    <w:pPr>
      <w:spacing w:before="120" w:after="0" w:line="240" w:lineRule="atLeast"/>
      <w:jc w:val="both"/>
    </w:pPr>
    <w:rPr>
      <w:rFonts w:ascii="Calibri" w:eastAsia="Calibri" w:hAnsi="Calibri" w:cs="Times New Roman"/>
    </w:rPr>
  </w:style>
  <w:style w:type="character" w:customStyle="1" w:styleId="MediumGrid1-Accent2Char">
    <w:name w:val="Medium Grid 1 - Accent 2 Char"/>
    <w:aliases w:val="F5 List Paragraph Char,List Paragraph2 Char,MAIN CONTENT Char,List Paragraph12 Char,Dot pt Char,List Paragraph1 Char,Colorful List - Accent 11 Char,No Spacing1 Char,List Paragraph Char Char Char Char,Indicator Text Char"/>
    <w:link w:val="MediumGrid1-Accent2"/>
    <w:uiPriority w:val="34"/>
    <w:qFormat/>
    <w:locked/>
    <w:rsid w:val="009071DC"/>
    <w:rPr>
      <w:rFonts w:ascii="Calibri" w:hAnsi="Calibri" w:cs="Calibri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9071DC"/>
    <w:pPr>
      <w:spacing w:after="0"/>
    </w:pPr>
    <w:rPr>
      <w:rFonts w:ascii="Calibri" w:hAnsi="Calibri" w:cs="Calibri"/>
    </w:r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lastRow">
      <w:tblPr/>
      <w:tcPr>
        <w:tcBorders>
          <w:top w:val="single" w:sz="18" w:space="0" w:color="A9D25D" w:themeColor="accent2" w:themeTint="BF"/>
        </w:tcBorders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paragraph" w:styleId="Revision">
    <w:name w:val="Revision"/>
    <w:hidden/>
    <w:uiPriority w:val="71"/>
    <w:rsid w:val="009071DC"/>
    <w:pPr>
      <w:spacing w:after="0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65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6ECE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177E5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77E5E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E5E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lingtonscb.org.uk/key-practice-guidance/Pages/Local-Authority-Designated-Officer-(LADO)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lington.gov.uk/about-the-council/information-governance/data-protection/privacy-notice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lington.gov.uk/NRCAconsult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ington.gov.uk/emotionalwellbeingservice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slingt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NRCA SPS Consultation Response Form (General Comments).docx</OriginalFilename>
    <ScanDate xmlns="68ade43a-a56b-4049-b33e-53712e83bfbe" xsi:nil="true"/>
    <ReferenceDate xmlns="68ade43a-a56b-4049-b33e-53712e83bfbe">2021-04-06T10:51:26+00:00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families services</TermName>
          <TermId xmlns="http://schemas.microsoft.com/office/infopath/2007/PartnerControls">c259877f-db69-468b-859c-c6ff8d6f0644</TermId>
        </TermInfo>
      </Terms>
    </c96fb2fb72de4de78ba8fe87aa837b5e>
    <RecordID xmlns="68ade43a-a56b-4049-b33e-53712e83bfbe">1152584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983</Value>
      <Value>1005</Value>
      <Value>3104</Value>
    </TaxCatchAll>
  </documentManagement>
</p:properties>
</file>

<file path=customXml/itemProps1.xml><?xml version="1.0" encoding="utf-8"?>
<ds:datastoreItem xmlns:ds="http://schemas.openxmlformats.org/officeDocument/2006/customXml" ds:itemID="{B97638B8-310C-4E09-BE4F-C76492B79182}"/>
</file>

<file path=customXml/itemProps2.xml><?xml version="1.0" encoding="utf-8"?>
<ds:datastoreItem xmlns:ds="http://schemas.openxmlformats.org/officeDocument/2006/customXml" ds:itemID="{494395BF-97DF-47EA-80A5-1F10A78FFE49}"/>
</file>

<file path=customXml/itemProps3.xml><?xml version="1.0" encoding="utf-8"?>
<ds:datastoreItem xmlns:ds="http://schemas.openxmlformats.org/officeDocument/2006/customXml" ds:itemID="{3E8A5F63-B464-4B1F-A098-4492E5078CA9}"/>
</file>

<file path=customXml/itemProps4.xml><?xml version="1.0" encoding="utf-8"?>
<ds:datastoreItem xmlns:ds="http://schemas.openxmlformats.org/officeDocument/2006/customXml" ds:itemID="{12DD1451-F3AA-40F1-BA02-6FF69C205D52}"/>
</file>

<file path=customXml/itemProps5.xml><?xml version="1.0" encoding="utf-8"?>
<ds:datastoreItem xmlns:ds="http://schemas.openxmlformats.org/officeDocument/2006/customXml" ds:itemID="{6E973242-9529-4B80-97BB-528432EC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NRCA SPS Consultation Response Form (General Comments)</dc:title>
  <dc:subject/>
  <dc:creator>Tania Townsend</dc:creator>
  <cp:keywords/>
  <dc:description/>
  <cp:lastModifiedBy>Moate, Alex</cp:lastModifiedBy>
  <cp:revision>46</cp:revision>
  <dcterms:created xsi:type="dcterms:W3CDTF">2021-04-01T22:45:00Z</dcterms:created>
  <dcterms:modified xsi:type="dcterms:W3CDTF">2021-04-06T10:44:00Z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3104;#Partnerships and Service Support Publishing Team|f1bbe17d-3733-4766-a799-0dec4825be5f</vt:lpwstr>
  </property>
  <property fmtid="{D5CDD505-2E9C-101B-9397-08002B2CF9AE}" pid="5" name="Involved TeamsTaxHTField0">
    <vt:lpwstr>Partnerships and Service Support Publishing Team|f1bbe17d-3733-4766-a799-0dec4825be5f</vt:lpwstr>
  </property>
  <property fmtid="{D5CDD505-2E9C-101B-9397-08002B2CF9AE}" pid="6" name="c96fb2fb72de4de78ba8fe87aa837b5e">
    <vt:lpwstr>Children and families services|c259877f-db69-468b-859c-c6ff8d6f0644</vt:lpwstr>
  </property>
  <property fmtid="{D5CDD505-2E9C-101B-9397-08002B2CF9AE}" pid="7" name="FunctionalArea">
    <vt:lpwstr>1005;#Children and families services|c259877f-db69-468b-859c-c6ff8d6f0644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1535;#Partnerships and Service Support Publishing Team|f1bbe17d-3733-4766-a799-0dec4825be5f;#82;#Advice and information|249981d9-9b3e-4d7f-9896-b1d193e853ec;#99;#Children and families services|c259877f-db69-468b-859c-c6ff8d6f0644</vt:lpwstr>
  </property>
  <property fmtid="{D5CDD505-2E9C-101B-9397-08002B2CF9AE}" pid="15" name="Owning Team">
    <vt:lpwstr>3104;#Partnerships and Service Support Publishing Team|f1bbe17d-3733-4766-a799-0dec4825be5f</vt:lpwstr>
  </property>
  <property fmtid="{D5CDD505-2E9C-101B-9397-08002B2CF9AE}" pid="16" name="Visiting Teams">
    <vt:lpwstr/>
  </property>
  <property fmtid="{D5CDD505-2E9C-101B-9397-08002B2CF9AE}" pid="17" name="Records Type">
    <vt:lpwstr>983;#Advice and information|249981d9-9b3e-4d7f-9896-b1d193e853ec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Partnerships and Service Support Publishing Team|f1bbe17d-3733-4766-a799-0dec4825be5f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2021-04-06T10:51:26Z</vt:filetime>
  </property>
  <property fmtid="{D5CDD505-2E9C-101B-9397-08002B2CF9AE}" pid="22" name="OriginalFilename">
    <vt:lpwstr>NRCA SPS Consultation Response Form (General Comments).docx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2021-04-06T10:51:29Z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